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C4A3B"/>
          <w:sz w:val="40"/>
          <w:szCs w:val="40"/>
        </w:rPr>
        <w:t xml:space="preserve">Back Pain Assessment — Intake Form &amp; Consent</w:t>
      </w:r>
    </w:p>
    <w:p>
      <w:pPr>
        <w:spacing w:after="120"/>
      </w:pPr>
      <w:r>
        <w:rPr>
          <w:color w:val="5B6357"/>
          <w:sz w:val="18"/>
          <w:szCs w:val="18"/>
        </w:rPr>
        <w:t>Back n Control  ·  backncontrol.com  ·  Ian Browne, MEd (Biomechanics and Exercise Physiology)</w:t>
      </w:r>
    </w:p>
    <w:p>
      <w:pPr>
        <w:spacing w:after="120"/>
      </w:pPr>
      <w:r>
        <w:rPr>
          <w:i/>
          <w:iCs/>
          <w:color w:val="22281F"/>
        </w:rPr>
        <w:t xml:space="preserve">Every assessment is matched to the person — this form starts a structured process, so we end up with the most appropriate assessment for you. Not every part will be relevant to your situation, and that's fine.</w:t>
      </w:r>
    </w:p>
    <w:p>
      <w:pPr>
        <w:pBdr>
          <w:bottom w:val="single" w:color="A24A3D" w:sz="6"/>
        </w:pBdr>
        <w:spacing w:after="220" w:before="100"/>
      </w:pPr>
    </w:p>
    <w:p>
      <w:pPr>
        <w:pStyle w:val="Heading1"/>
        <w:spacing w:after="140" w:before="260"/>
      </w:pPr>
      <w:r>
        <w:rPr>
          <w:b/>
          <w:bCs/>
          <w:color w:val="2C4A3B"/>
        </w:rPr>
        <w:t xml:space="preserve">Section 1 — Your details</w:t>
      </w:r>
    </w:p>
    <w:p>
      <w:pPr>
        <w:spacing w:after="200"/>
      </w:pPr>
      <w:r>
        <w:rPr>
          <w:b/>
          <w:bCs/>
          <w:color w:val="22281F"/>
        </w:rPr>
        <w:t xml:space="preserve">Full name: </w:t>
      </w:r>
      <w:r>
        <w:rPr>
          <w:color w:val="AAAAAA"/>
        </w:rPr>
        <w:t xml:space="preserve">__________________________________________________</w:t>
      </w:r>
    </w:p>
    <w:p>
      <w:pPr>
        <w:spacing w:after="200"/>
      </w:pPr>
      <w:r>
        <w:rPr>
          <w:b/>
          <w:bCs/>
          <w:color w:val="22281F"/>
        </w:rPr>
        <w:t xml:space="preserve">Date: </w:t>
      </w:r>
      <w:r>
        <w:rPr>
          <w:color w:val="AAAAAA"/>
        </w:rPr>
        <w:t xml:space="preserve">__________________________________________________</w:t>
      </w:r>
    </w:p>
    <w:p>
      <w:pPr>
        <w:spacing w:after="200"/>
      </w:pPr>
      <w:r>
        <w:rPr>
          <w:b/>
          <w:bCs/>
          <w:color w:val="22281F"/>
        </w:rPr>
        <w:t xml:space="preserve">Email: </w:t>
      </w:r>
      <w:r>
        <w:rPr>
          <w:color w:val="AAAAAA"/>
        </w:rPr>
        <w:t xml:space="preserve">__________________________________________________</w:t>
      </w:r>
    </w:p>
    <w:p>
      <w:pPr>
        <w:spacing w:after="200"/>
      </w:pPr>
      <w:r>
        <w:rPr>
          <w:b/>
          <w:bCs/>
          <w:color w:val="22281F"/>
        </w:rPr>
        <w:t xml:space="preserve">Address (country / city is enough if you'd rather not share more): </w:t>
      </w:r>
      <w:r>
        <w:rPr>
          <w:color w:val="AAAAAA"/>
        </w:rPr>
        <w:t xml:space="preserve">__________________________________________________</w:t>
      </w:r>
    </w:p>
    <w:p>
      <w:pPr>
        <w:spacing w:after="200"/>
      </w:pPr>
      <w:r>
        <w:rPr>
          <w:b/>
          <w:bCs/>
          <w:color w:val="22281F"/>
        </w:rPr>
        <w:t xml:space="preserve">Age: </w:t>
      </w:r>
      <w:r>
        <w:rPr>
          <w:color w:val="AAAAAA"/>
        </w:rPr>
        <w:t xml:space="preserve">____________</w:t>
      </w:r>
      <w:r>
        <w:rPr>
          <w:color w:val="22281F"/>
        </w:rPr>
        <w:t xml:space="preserve">      </w:t>
      </w:r>
      <w:r>
        <w:rPr>
          <w:b/>
          <w:bCs/>
          <w:color w:val="22281F"/>
        </w:rPr>
        <w:t xml:space="preserve">Height: </w:t>
      </w:r>
      <w:r>
        <w:rPr>
          <w:color w:val="AAAAAA"/>
        </w:rPr>
        <w:t xml:space="preserve">____________</w:t>
      </w:r>
      <w:r>
        <w:rPr>
          <w:color w:val="22281F"/>
        </w:rPr>
        <w:t xml:space="preserve">      </w:t>
      </w:r>
      <w:r>
        <w:rPr>
          <w:b/>
          <w:bCs/>
          <w:color w:val="22281F"/>
        </w:rPr>
        <w:t xml:space="preserve">Weight: </w:t>
      </w:r>
      <w:r>
        <w:rPr>
          <w:color w:val="AAAAAA"/>
        </w:rPr>
        <w:t xml:space="preserve">____________</w:t>
      </w:r>
      <w:r>
        <w:rPr>
          <w:color w:val="22281F"/>
        </w:rPr>
        <w:t xml:space="preserve">      </w:t>
      </w:r>
      <w:r>
        <w:rPr>
          <w:b/>
          <w:bCs/>
          <w:color w:val="22281F"/>
        </w:rPr>
        <w:t xml:space="preserve">Gender: </w:t>
      </w:r>
      <w:r>
        <w:rPr>
          <w:color w:val="AAAAAA"/>
        </w:rPr>
        <w:t xml:space="preserve">____________</w:t>
      </w:r>
    </w:p>
    <w:p>
      <w:pPr>
        <w:pStyle w:val="Heading1"/>
        <w:spacing w:after="140" w:before="260"/>
      </w:pPr>
      <w:r>
        <w:rPr>
          <w:b/>
          <w:bCs/>
          <w:color w:val="2C4A3B"/>
        </w:rPr>
        <w:t xml:space="preserve">Section 2 — Background</w:t>
      </w:r>
    </w:p>
    <w:p>
      <w:pPr>
        <w:spacing w:after="40"/>
      </w:pPr>
      <w:r>
        <w:rPr>
          <w:b/>
          <w:bCs/>
          <w:color w:val="22281F"/>
        </w:rPr>
        <w:t xml:space="preserve">History relevant to your back pain</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40"/>
      </w:pPr>
      <w:r>
        <w:rPr>
          <w:b/>
          <w:bCs/>
          <w:color w:val="22281F"/>
        </w:rPr>
        <w:t xml:space="preserve">Current training / health and your goals</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pStyle w:val="Heading1"/>
        <w:spacing w:after="140" w:before="260"/>
      </w:pPr>
      <w:r>
        <w:rPr>
          <w:b/>
          <w:bCs/>
          <w:color w:val="2C4A3B"/>
        </w:rPr>
        <w:t xml:space="preserve">Section 3 — About your pain</w:t>
      </w:r>
    </w:p>
    <w:p>
      <w:pPr>
        <w:spacing w:after="200"/>
      </w:pPr>
      <w:r>
        <w:rPr>
          <w:b/>
          <w:bCs/>
          <w:color w:val="22281F"/>
        </w:rPr>
        <w:t xml:space="preserve">Do you have good days and bad days?: </w:t>
      </w:r>
      <w:r>
        <w:rPr>
          <w:color w:val="AAAAAA"/>
        </w:rPr>
        <w:t xml:space="preserve">__________________________________________________</w:t>
      </w:r>
    </w:p>
    <w:p>
      <w:pPr>
        <w:spacing w:after="200"/>
      </w:pPr>
      <w:r>
        <w:rPr>
          <w:b/>
          <w:bCs/>
          <w:color w:val="22281F"/>
        </w:rPr>
        <w:t xml:space="preserve">Sharp pain rolling over in bed and/or opening a heavy door?: </w:t>
      </w:r>
      <w:r>
        <w:rPr>
          <w:color w:val="AAAAAA"/>
        </w:rPr>
        <w:t xml:space="preserve">__________________________________________________</w:t>
      </w:r>
    </w:p>
    <w:p>
      <w:pPr>
        <w:spacing w:after="200"/>
      </w:pPr>
      <w:r>
        <w:rPr>
          <w:b/>
          <w:bCs/>
          <w:color w:val="22281F"/>
        </w:rPr>
        <w:t xml:space="preserve">Mattress type: soft / medium / firm: </w:t>
      </w:r>
      <w:r>
        <w:rPr>
          <w:color w:val="AAAAAA"/>
        </w:rPr>
        <w:t xml:space="preserve">__________________________________________________</w:t>
      </w:r>
    </w:p>
    <w:p>
      <w:pPr>
        <w:spacing w:after="200"/>
      </w:pPr>
      <w:r>
        <w:rPr>
          <w:b/>
          <w:bCs/>
          <w:color w:val="22281F"/>
        </w:rPr>
        <w:t xml:space="preserve">Prolonged standing: causes / relieves / no effect: </w:t>
      </w:r>
      <w:r>
        <w:rPr>
          <w:color w:val="AAAAAA"/>
        </w:rPr>
        <w:t xml:space="preserve">__________________________________________________</w:t>
      </w:r>
    </w:p>
    <w:p>
      <w:pPr>
        <w:spacing w:after="200"/>
      </w:pPr>
      <w:r>
        <w:rPr>
          <w:b/>
          <w:bCs/>
          <w:color w:val="22281F"/>
        </w:rPr>
        <w:t xml:space="preserve">Relaxed walking (faster than a shuffle): causes / relieves / no effect: </w:t>
      </w:r>
      <w:r>
        <w:rPr>
          <w:color w:val="AAAAAA"/>
        </w:rPr>
        <w:t xml:space="preserve">__________________________________________________</w:t>
      </w:r>
    </w:p>
    <w:p>
      <w:pPr>
        <w:spacing w:after="200"/>
      </w:pPr>
      <w:r>
        <w:rPr>
          <w:b/>
          <w:bCs/>
          <w:color w:val="22281F"/>
        </w:rPr>
        <w:t xml:space="preserve">Sitting: causes / relieves / no effect: </w:t>
      </w:r>
      <w:r>
        <w:rPr>
          <w:color w:val="AAAAAA"/>
        </w:rPr>
        <w:t xml:space="preserve">__________________________________________________</w:t>
      </w:r>
    </w:p>
    <w:p>
      <w:pPr>
        <w:spacing w:after="200"/>
      </w:pPr>
      <w:r>
        <w:rPr>
          <w:b/>
          <w:bCs/>
          <w:color w:val="22281F"/>
        </w:rPr>
        <w:t xml:space="preserve">Difficulty going sit-to-stand and/or stand-to-sit?: </w:t>
      </w:r>
      <w:r>
        <w:rPr>
          <w:color w:val="AAAAAA"/>
        </w:rPr>
        <w:t xml:space="preserve">__________________________________________________</w:t>
      </w:r>
    </w:p>
    <w:p>
      <w:pPr>
        <w:spacing w:after="200"/>
      </w:pPr>
      <w:r>
        <w:rPr>
          <w:b/>
          <w:bCs/>
          <w:color w:val="22281F"/>
        </w:rPr>
        <w:t xml:space="preserve">Is pain frequent and episodic, or unexpected and infrequent?: </w:t>
      </w:r>
      <w:r>
        <w:rPr>
          <w:color w:val="AAAAAA"/>
        </w:rPr>
        <w:t xml:space="preserve">__________________________________________________</w:t>
      </w:r>
    </w:p>
    <w:p>
      <w:pPr>
        <w:spacing w:after="200"/>
      </w:pPr>
      <w:r>
        <w:rPr>
          <w:b/>
          <w:bCs/>
          <w:color w:val="22281F"/>
        </w:rPr>
        <w:t xml:space="preserve">When an event triggers pain, how long before it settles?: </w:t>
      </w:r>
      <w:r>
        <w:rPr>
          <w:color w:val="AAAAAA"/>
        </w:rPr>
        <w:t xml:space="preserve">__________________________________________________</w:t>
      </w:r>
    </w:p>
    <w:p>
      <w:pPr>
        <w:spacing w:after="200"/>
      </w:pPr>
      <w:r>
        <w:rPr>
          <w:b/>
          <w:bCs/>
          <w:color w:val="22281F"/>
        </w:rPr>
        <w:t xml:space="preserve">Pain 0–10, worst day: </w:t>
      </w:r>
      <w:r>
        <w:rPr>
          <w:color w:val="AAAAAA"/>
        </w:rPr>
        <w:t xml:space="preserve">____________</w:t>
      </w:r>
      <w:r>
        <w:rPr>
          <w:color w:val="22281F"/>
        </w:rPr>
        <w:t xml:space="preserve">      </w:t>
      </w:r>
      <w:r>
        <w:rPr>
          <w:b/>
          <w:bCs/>
          <w:color w:val="22281F"/>
        </w:rPr>
        <w:t xml:space="preserve">Pain 0–10, average day: </w:t>
      </w:r>
      <w:r>
        <w:rPr>
          <w:color w:val="AAAAAA"/>
        </w:rPr>
        <w:t xml:space="preserve">____________</w:t>
      </w:r>
    </w:p>
    <w:p>
      <w:pPr>
        <w:pStyle w:val="Heading1"/>
        <w:spacing w:after="140" w:before="260"/>
      </w:pPr>
      <w:r>
        <w:rPr>
          <w:b/>
          <w:bCs/>
          <w:color w:val="2C4A3B"/>
        </w:rPr>
        <w:t xml:space="preserve">Section 4 — Triggers, tolerances, and pattern</w:t>
      </w:r>
    </w:p>
    <w:p>
      <w:pPr>
        <w:spacing w:after="40"/>
      </w:pPr>
      <w:r>
        <w:rPr>
          <w:b/>
          <w:bCs/>
          <w:color w:val="22281F"/>
        </w:rPr>
        <w:t xml:space="preserve">Major triggers for your back pain</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40"/>
      </w:pPr>
      <w:r>
        <w:rPr>
          <w:b/>
          <w:bCs/>
          <w:color w:val="22281F"/>
        </w:rPr>
        <w:t xml:space="preserve">Tolerances (what you can comfortably do)</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40"/>
      </w:pPr>
      <w:r>
        <w:rPr>
          <w:b/>
          <w:bCs/>
          <w:color w:val="22281F"/>
        </w:rPr>
        <w:t xml:space="preserve">Nature of the pain — location(s), does it move or migrate?</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200"/>
      </w:pPr>
      <w:r>
        <w:rPr>
          <w:b/>
          <w:bCs/>
          <w:color w:val="22281F"/>
        </w:rPr>
        <w:t xml:space="preserve">Worse in the morning?: </w:t>
      </w:r>
      <w:r>
        <w:rPr>
          <w:color w:val="AAAAAA"/>
        </w:rPr>
        <w:t xml:space="preserve">__________________________________________________</w:t>
      </w:r>
    </w:p>
    <w:p>
      <w:pPr>
        <w:spacing w:after="200"/>
      </w:pPr>
      <w:r>
        <w:rPr>
          <w:b/>
          <w:bCs/>
          <w:color w:val="22281F"/>
        </w:rPr>
        <w:t xml:space="preserve">Does it ramp up through the day?: </w:t>
      </w:r>
      <w:r>
        <w:rPr>
          <w:color w:val="AAAAAA"/>
        </w:rPr>
        <w:t xml:space="preserve">__________________________________________________</w:t>
      </w:r>
    </w:p>
    <w:p>
      <w:pPr>
        <w:spacing w:after="200"/>
      </w:pPr>
      <w:r>
        <w:rPr>
          <w:b/>
          <w:bCs/>
          <w:color w:val="22281F"/>
        </w:rPr>
        <w:t xml:space="preserve">Radiating (travelling into a buttock, leg, or elsewhere)?: </w:t>
      </w:r>
      <w:r>
        <w:rPr>
          <w:color w:val="AAAAAA"/>
        </w:rPr>
        <w:t xml:space="preserve">__________________________________________________</w:t>
      </w:r>
    </w:p>
    <w:p>
      <w:pPr>
        <w:spacing w:after="40"/>
      </w:pPr>
      <w:r>
        <w:rPr>
          <w:b/>
          <w:bCs/>
          <w:color w:val="22281F"/>
        </w:rPr>
        <w:t xml:space="preserve">Onset — how and when did this start?</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40"/>
      </w:pPr>
      <w:r>
        <w:rPr>
          <w:b/>
          <w:bCs/>
          <w:color w:val="22281F"/>
        </w:rPr>
        <w:t xml:space="preserve">If you keep a diary or log book of your pain, summarise the pattern here</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pPr>
        <w:spacing w:after="40"/>
      </w:pPr>
      <w:r>
        <w:rPr>
          <w:b/>
          <w:bCs/>
          <w:color w:val="22281F"/>
        </w:rPr>
        <w:t xml:space="preserve">How would you describe your own personality type / approach to setbacks? (This helps pace your plan appropriately.)</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pBdr>
          <w:bottom w:val="single" w:color="C9CBB8" w:sz="4"/>
        </w:pBdr>
        <w:spacing w:after="60"/>
      </w:pPr>
      <w:r>
        <w:rPr>
          <w:color w:val="FFFFFF"/>
        </w:rPr>
        <w:t xml:space="preserve"> </w:t>
      </w:r>
    </w:p>
    <w:p>
      <w:pPr>
        <w:spacing w:after="180"/>
      </w:pPr>
    </w:p>
    <w:p>
      <w:r>
        <w:br w:type="page"/>
      </w:r>
    </w:p>
    <w:p>
      <w:pPr>
        <w:pStyle w:val="Heading1"/>
        <w:spacing w:after="140" w:before="260"/>
      </w:pPr>
      <w:r>
        <w:rPr>
          <w:b/>
          <w:bCs/>
          <w:color w:val="2C4A3B"/>
        </w:rPr>
        <w:t xml:space="preserve">Section 5 — Medical history &amp; red flags</w:t>
      </w:r>
    </w:p>
    <w:p>
      <w:pPr>
        <w:spacing w:after="120"/>
      </w:pPr>
      <w:r>
        <w:rPr>
          <w:b/>
          <w:bCs/>
          <w:color w:val="A24A3D"/>
        </w:rPr>
        <w:t xml:space="preserve">If "yes" to any of the below, please seek medical clearance before proceeding — this service is not appropriate until these have been checked by a doctor.</w:t>
      </w:r>
    </w:p>
    <w:p>
      <w:pPr>
        <w:spacing w:after="90"/>
      </w:pPr>
      <w:r>
        <w:rPr>
          <w:color w:val="A24A3D"/>
          <w:sz w:val="24"/>
          <w:szCs w:val="24"/>
        </w:rPr>
        <w:t xml:space="preserve">☐  </w:t>
      </w:r>
      <w:r>
        <w:rPr>
          <w:color w:val="22281F"/>
        </w:rPr>
        <w:t xml:space="preserve">Recent trauma (fall / car accident)</w:t>
      </w:r>
    </w:p>
    <w:p>
      <w:pPr>
        <w:spacing w:after="90"/>
      </w:pPr>
      <w:r>
        <w:rPr>
          <w:color w:val="A24A3D"/>
          <w:sz w:val="24"/>
          <w:szCs w:val="24"/>
        </w:rPr>
        <w:t xml:space="preserve">☐  </w:t>
      </w:r>
      <w:r>
        <w:rPr>
          <w:color w:val="22281F"/>
        </w:rPr>
        <w:t xml:space="preserve">Unexplained weight loss with the pain</w:t>
      </w:r>
    </w:p>
    <w:p>
      <w:pPr>
        <w:spacing w:after="90"/>
      </w:pPr>
      <w:r>
        <w:rPr>
          <w:color w:val="A24A3D"/>
          <w:sz w:val="24"/>
          <w:szCs w:val="24"/>
        </w:rPr>
        <w:t xml:space="preserve">☐  </w:t>
      </w:r>
      <w:r>
        <w:rPr>
          <w:color w:val="22281F"/>
        </w:rPr>
        <w:t xml:space="preserve">Fever or night sweats with the back pain</w:t>
      </w:r>
    </w:p>
    <w:p>
      <w:pPr>
        <w:spacing w:after="90"/>
      </w:pPr>
      <w:r>
        <w:rPr>
          <w:color w:val="A24A3D"/>
          <w:sz w:val="24"/>
          <w:szCs w:val="24"/>
        </w:rPr>
        <w:t xml:space="preserve">☐  </w:t>
      </w:r>
      <w:r>
        <w:rPr>
          <w:color w:val="22281F"/>
        </w:rPr>
        <w:t xml:space="preserve">Loss of bowel or bladder control</w:t>
      </w:r>
    </w:p>
    <w:p>
      <w:pPr>
        <w:spacing w:after="90"/>
      </w:pPr>
      <w:r>
        <w:rPr>
          <w:color w:val="A24A3D"/>
          <w:sz w:val="24"/>
          <w:szCs w:val="24"/>
        </w:rPr>
        <w:t xml:space="preserve">☐  </w:t>
      </w:r>
      <w:r>
        <w:rPr>
          <w:color w:val="22281F"/>
        </w:rPr>
        <w:t xml:space="preserve">Severe numbness or weakness in the legs</w:t>
      </w:r>
    </w:p>
    <w:p>
      <w:pPr>
        <w:spacing w:after="90"/>
      </w:pPr>
      <w:r>
        <w:rPr>
          <w:color w:val="A24A3D"/>
          <w:sz w:val="24"/>
          <w:szCs w:val="24"/>
        </w:rPr>
        <w:t xml:space="preserve">☐  </w:t>
      </w:r>
      <w:r>
        <w:rPr>
          <w:color w:val="22281F"/>
        </w:rPr>
        <w:t xml:space="preserve">Pain that worsens at rest or at night</w:t>
      </w:r>
    </w:p>
    <w:p>
      <w:pPr>
        <w:pStyle w:val="Heading2"/>
        <w:spacing w:after="100" w:before="220"/>
      </w:pPr>
      <w:r>
        <w:rPr>
          <w:b/>
          <w:bCs/>
          <w:color w:val="A24A3D"/>
          <w:sz w:val="24"/>
          <w:szCs w:val="24"/>
        </w:rPr>
        <w:t xml:space="preserve">Previous treatments tried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1500"/>
        <w:gridCol w:w="3360"/>
      </w:tblGrid>
      <w:tr>
        <w:tc>
          <w:tcPr>
            <w:tcW w:type="dxa" w:w="3000"/>
            <w:shd w:fill="E2E4D4" w:val="clear"/>
          </w:tcPr>
          <w:p>
            <w:r>
              <w:rPr>
                <w:b/>
                <w:bCs/>
                <w:color w:val="22281F"/>
                <w:sz w:val="20"/>
                <w:szCs w:val="20"/>
              </w:rPr>
              <w:t xml:space="preserve">Treatment</w:t>
            </w:r>
          </w:p>
        </w:tc>
        <w:tc>
          <w:tcPr>
            <w:tcW w:type="dxa" w:w="1500"/>
            <w:shd w:fill="E2E4D4" w:val="clear"/>
          </w:tcPr>
          <w:p>
            <w:r>
              <w:rPr>
                <w:b/>
                <w:bCs/>
                <w:color w:val="22281F"/>
                <w:sz w:val="20"/>
                <w:szCs w:val="20"/>
              </w:rPr>
              <w:t xml:space="preserve">Tried?</w:t>
            </w:r>
          </w:p>
        </w:tc>
        <w:tc>
          <w:tcPr>
            <w:tcW w:type="dxa" w:w="1500"/>
            <w:shd w:fill="E2E4D4" w:val="clear"/>
          </w:tcPr>
          <w:p>
            <w:r>
              <w:rPr>
                <w:b/>
                <w:bCs/>
                <w:color w:val="22281F"/>
                <w:sz w:val="20"/>
                <w:szCs w:val="20"/>
              </w:rPr>
              <w:t xml:space="preserve">Helped?</w:t>
            </w:r>
          </w:p>
        </w:tc>
        <w:tc>
          <w:tcPr>
            <w:tcW w:type="dxa" w:w="3360"/>
            <w:shd w:fill="E2E4D4" w:val="clear"/>
          </w:tcPr>
          <w:p>
            <w:r>
              <w:rPr>
                <w:b/>
                <w:bCs/>
                <w:color w:val="22281F"/>
                <w:sz w:val="20"/>
                <w:szCs w:val="20"/>
              </w:rPr>
              <w:t xml:space="preserve">Details</w:t>
            </w:r>
          </w:p>
        </w:tc>
      </w:tr>
      <w:tr>
        <w:tc>
          <w:tcPr>
            <w:tcW w:type="dxa" w:w="3000"/>
          </w:tcPr>
          <w:p>
            <w:r>
              <w:rPr>
                <w:b w:val="false"/>
                <w:bCs w:val="false"/>
                <w:color w:val="22281F"/>
                <w:sz w:val="20"/>
                <w:szCs w:val="20"/>
              </w:rPr>
              <w:t xml:space="preserve">Physiotherapy</w:t>
            </w:r>
          </w:p>
        </w:tc>
        <w:tc>
          <w:tcPr>
            <w:tcW w:type="dxa" w:w="1500"/>
          </w:tcPr>
          <w:p>
            <w:r>
              <w:rPr>
                <w:b w:val="false"/>
                <w:bCs w:val="false"/>
                <w:color w:val="22281F"/>
                <w:sz w:val="20"/>
                <w:szCs w:val="20"/>
              </w:rPr>
              <w:t xml:space="preserve">☐</w:t>
            </w:r>
          </w:p>
        </w:tc>
        <w:tc>
          <w:tcPr>
            <w:tcW w:type="dxa" w:w="1500"/>
          </w:tcPr>
          <w:p>
            <w:r>
              <w:rPr>
                <w:b w:val="false"/>
                <w:bCs w:val="false"/>
                <w:color w:val="22281F"/>
                <w:sz w:val="20"/>
                <w:szCs w:val="20"/>
              </w:rPr>
              <w:t xml:space="preserve">☐</w:t>
            </w:r>
          </w:p>
        </w:tc>
        <w:tc>
          <w:tcPr>
            <w:tcW w:type="dxa" w:w="3360"/>
          </w:tcPr>
          <w:p>
            <w:r>
              <w:rPr>
                <w:b w:val="false"/>
                <w:bCs w:val="false"/>
                <w:color w:val="22281F"/>
                <w:sz w:val="20"/>
                <w:szCs w:val="20"/>
              </w:rPr>
              <w:t xml:space="preserve"/>
            </w:r>
          </w:p>
        </w:tc>
      </w:tr>
      <w:tr>
        <w:tc>
          <w:tcPr>
            <w:tcW w:type="dxa" w:w="3000"/>
          </w:tcPr>
          <w:p>
            <w:r>
              <w:rPr>
                <w:b w:val="false"/>
                <w:bCs w:val="false"/>
                <w:color w:val="22281F"/>
                <w:sz w:val="20"/>
                <w:szCs w:val="20"/>
              </w:rPr>
              <w:t xml:space="preserve">Chiropractic</w:t>
            </w:r>
          </w:p>
        </w:tc>
        <w:tc>
          <w:tcPr>
            <w:tcW w:type="dxa" w:w="1500"/>
          </w:tcPr>
          <w:p>
            <w:r>
              <w:rPr>
                <w:b w:val="false"/>
                <w:bCs w:val="false"/>
                <w:color w:val="22281F"/>
                <w:sz w:val="20"/>
                <w:szCs w:val="20"/>
              </w:rPr>
              <w:t xml:space="preserve">☐</w:t>
            </w:r>
          </w:p>
        </w:tc>
        <w:tc>
          <w:tcPr>
            <w:tcW w:type="dxa" w:w="1500"/>
          </w:tcPr>
          <w:p>
            <w:r>
              <w:rPr>
                <w:b w:val="false"/>
                <w:bCs w:val="false"/>
                <w:color w:val="22281F"/>
                <w:sz w:val="20"/>
                <w:szCs w:val="20"/>
              </w:rPr>
              <w:t xml:space="preserve">☐</w:t>
            </w:r>
          </w:p>
        </w:tc>
        <w:tc>
          <w:tcPr>
            <w:tcW w:type="dxa" w:w="3360"/>
          </w:tcPr>
          <w:p>
            <w:r>
              <w:rPr>
                <w:b w:val="false"/>
                <w:bCs w:val="false"/>
                <w:color w:val="22281F"/>
                <w:sz w:val="20"/>
                <w:szCs w:val="20"/>
              </w:rPr>
              <w:t xml:space="preserve"/>
            </w:r>
          </w:p>
        </w:tc>
      </w:tr>
      <w:tr>
        <w:tc>
          <w:tcPr>
            <w:tcW w:type="dxa" w:w="3000"/>
          </w:tcPr>
          <w:p>
            <w:r>
              <w:rPr>
                <w:b w:val="false"/>
                <w:bCs w:val="false"/>
                <w:color w:val="22281F"/>
                <w:sz w:val="20"/>
                <w:szCs w:val="20"/>
              </w:rPr>
              <w:t xml:space="preserve">Pain medication</w:t>
            </w:r>
          </w:p>
        </w:tc>
        <w:tc>
          <w:tcPr>
            <w:tcW w:type="dxa" w:w="1500"/>
          </w:tcPr>
          <w:p>
            <w:r>
              <w:rPr>
                <w:b w:val="false"/>
                <w:bCs w:val="false"/>
                <w:color w:val="22281F"/>
                <w:sz w:val="20"/>
                <w:szCs w:val="20"/>
              </w:rPr>
              <w:t xml:space="preserve">☐</w:t>
            </w:r>
          </w:p>
        </w:tc>
        <w:tc>
          <w:tcPr>
            <w:tcW w:type="dxa" w:w="1500"/>
          </w:tcPr>
          <w:p>
            <w:r>
              <w:rPr>
                <w:b w:val="false"/>
                <w:bCs w:val="false"/>
                <w:color w:val="22281F"/>
                <w:sz w:val="20"/>
                <w:szCs w:val="20"/>
              </w:rPr>
              <w:t xml:space="preserve">☐</w:t>
            </w:r>
          </w:p>
        </w:tc>
        <w:tc>
          <w:tcPr>
            <w:tcW w:type="dxa" w:w="3360"/>
          </w:tcPr>
          <w:p>
            <w:r>
              <w:rPr>
                <w:b w:val="false"/>
                <w:bCs w:val="false"/>
                <w:color w:val="22281F"/>
                <w:sz w:val="20"/>
                <w:szCs w:val="20"/>
              </w:rPr>
              <w:t xml:space="preserve"/>
            </w:r>
          </w:p>
        </w:tc>
      </w:tr>
      <w:tr>
        <w:tc>
          <w:tcPr>
            <w:tcW w:type="dxa" w:w="3000"/>
          </w:tcPr>
          <w:p>
            <w:r>
              <w:rPr>
                <w:b w:val="false"/>
                <w:bCs w:val="false"/>
                <w:color w:val="22281F"/>
                <w:sz w:val="20"/>
                <w:szCs w:val="20"/>
              </w:rPr>
              <w:t xml:space="preserve">Surgery</w:t>
            </w:r>
          </w:p>
        </w:tc>
        <w:tc>
          <w:tcPr>
            <w:tcW w:type="dxa" w:w="1500"/>
          </w:tcPr>
          <w:p>
            <w:r>
              <w:rPr>
                <w:b w:val="false"/>
                <w:bCs w:val="false"/>
                <w:color w:val="22281F"/>
                <w:sz w:val="20"/>
                <w:szCs w:val="20"/>
              </w:rPr>
              <w:t xml:space="preserve">☐</w:t>
            </w:r>
          </w:p>
        </w:tc>
        <w:tc>
          <w:tcPr>
            <w:tcW w:type="dxa" w:w="1500"/>
          </w:tcPr>
          <w:p>
            <w:r>
              <w:rPr>
                <w:b w:val="false"/>
                <w:bCs w:val="false"/>
                <w:color w:val="22281F"/>
                <w:sz w:val="20"/>
                <w:szCs w:val="20"/>
              </w:rPr>
              <w:t xml:space="preserve">☐</w:t>
            </w:r>
          </w:p>
        </w:tc>
        <w:tc>
          <w:tcPr>
            <w:tcW w:type="dxa" w:w="3360"/>
          </w:tcPr>
          <w:p>
            <w:r>
              <w:rPr>
                <w:b w:val="false"/>
                <w:bCs w:val="false"/>
                <w:color w:val="22281F"/>
                <w:sz w:val="20"/>
                <w:szCs w:val="20"/>
              </w:rPr>
              <w:t xml:space="preserve"/>
            </w:r>
          </w:p>
        </w:tc>
      </w:tr>
      <w:tr>
        <w:tc>
          <w:tcPr>
            <w:tcW w:type="dxa" w:w="3000"/>
          </w:tcPr>
          <w:p>
            <w:r>
              <w:rPr>
                <w:b w:val="false"/>
                <w:bCs w:val="false"/>
                <w:color w:val="22281F"/>
                <w:sz w:val="20"/>
                <w:szCs w:val="20"/>
              </w:rPr>
              <w:t xml:space="preserve">Other:</w:t>
            </w:r>
          </w:p>
        </w:tc>
        <w:tc>
          <w:tcPr>
            <w:tcW w:type="dxa" w:w="1500"/>
          </w:tcPr>
          <w:p>
            <w:r>
              <w:rPr>
                <w:b w:val="false"/>
                <w:bCs w:val="false"/>
                <w:color w:val="22281F"/>
                <w:sz w:val="20"/>
                <w:szCs w:val="20"/>
              </w:rPr>
              <w:t xml:space="preserve">☐</w:t>
            </w:r>
          </w:p>
        </w:tc>
        <w:tc>
          <w:tcPr>
            <w:tcW w:type="dxa" w:w="1500"/>
          </w:tcPr>
          <w:p>
            <w:r>
              <w:rPr>
                <w:b w:val="false"/>
                <w:bCs w:val="false"/>
                <w:color w:val="22281F"/>
                <w:sz w:val="20"/>
                <w:szCs w:val="20"/>
              </w:rPr>
              <w:t xml:space="preserve">☐</w:t>
            </w:r>
          </w:p>
        </w:tc>
        <w:tc>
          <w:tcPr>
            <w:tcW w:type="dxa" w:w="3360"/>
          </w:tcPr>
          <w:p>
            <w:r>
              <w:rPr>
                <w:b w:val="false"/>
                <w:bCs w:val="false"/>
                <w:color w:val="22281F"/>
                <w:sz w:val="20"/>
                <w:szCs w:val="20"/>
              </w:rPr>
              <w:t xml:space="preserve"/>
            </w:r>
          </w:p>
        </w:tc>
      </w:tr>
    </w:tbl>
    <w:p>
      <w:pPr>
        <w:spacing w:after="200" w:before="200"/>
      </w:pPr>
      <w:r>
        <w:rPr>
          <w:i/>
          <w:iCs/>
          <w:color w:val="5B6357"/>
        </w:rPr>
        <w:t xml:space="preserve">This information guides movement education only. By submitting this form, you confirm you have been medically cleared for exercise.</w:t>
      </w:r>
    </w:p>
    <w:p>
      <w:r>
        <w:br w:type="page"/>
      </w:r>
    </w:p>
    <w:p>
      <w:pPr>
        <w:pStyle w:val="Heading1"/>
        <w:spacing w:after="140" w:before="260"/>
      </w:pPr>
      <w:r>
        <w:rPr>
          <w:b/>
          <w:bCs/>
          <w:color w:val="2C4A3B"/>
        </w:rPr>
        <w:t xml:space="preserve">Information &amp; Consent</w:t>
      </w:r>
    </w:p>
    <w:p>
      <w:pPr>
        <w:spacing w:after="120"/>
      </w:pPr>
      <w:r>
        <w:rPr>
          <w:color w:val="5B6357"/>
          <w:sz w:val="18"/>
          <w:szCs w:val="18"/>
        </w:rPr>
        <w:t xml:space="preserve">Online assessment by Ian Browne — Back n Control</w:t>
      </w:r>
    </w:p>
    <w:p>
      <w:pPr>
        <w:pStyle w:val="Heading2"/>
        <w:spacing w:after="100" w:before="220"/>
      </w:pPr>
      <w:r>
        <w:rPr>
          <w:b/>
          <w:bCs/>
          <w:color w:val="A24A3D"/>
          <w:sz w:val="24"/>
          <w:szCs w:val="24"/>
        </w:rPr>
        <w:t xml:space="preserve">General outline</w:t>
      </w:r>
    </w:p>
    <w:p>
      <w:pPr>
        <w:spacing w:after="120"/>
      </w:pPr>
      <w:r>
        <w:rPr>
          <w:color w:val="22281F"/>
        </w:rPr>
        <w:t xml:space="preserve">You are communicating with Ian Browne to receive research-based education regarding your back pain. The first step is completing this form as accurately as you can, and submitting it via backncontrol.com. This is followed by a video conference to go through your relevant medical and physical-activity history. If time permits, Ian will guide you through a self-administered movement assessment during that same call; otherwise, a second video session will be scheduled for this. As everyone is different, Ian will decide which tests are appropriate as we go — these are used to help identify what's contributing to your pain, and strategies to address it, together with appropriate therapeutic exercise.</w:t>
      </w:r>
    </w:p>
    <w:p>
      <w:pPr>
        <w:spacing w:after="120"/>
      </w:pPr>
      <w:r>
        <w:rPr>
          <w:color w:val="22281F"/>
        </w:rPr>
        <w:t xml:space="preserve">Afterwards, you will receive an email with his observations and recommendations for now and going forward.</w:t>
      </w:r>
    </w:p>
    <w:p>
      <w:pPr>
        <w:spacing w:after="120"/>
      </w:pPr>
      <w:r>
        <w:rPr>
          <w:b/>
          <w:bCs/>
          <w:color w:val="22281F"/>
        </w:rPr>
        <w:t xml:space="preserve">Ian Browne is not a physician. He is acting as an educator. His report is sent after he has had time to review everything discussed. During the session(s), feel free to ask questions about your back health, the assessment, or the recommendations.</w:t>
      </w:r>
    </w:p>
    <w:p>
      <w:pPr>
        <w:pStyle w:val="Heading2"/>
        <w:spacing w:after="100" w:before="220"/>
      </w:pPr>
      <w:r>
        <w:rPr>
          <w:b/>
          <w:bCs/>
          <w:color w:val="A24A3D"/>
          <w:sz w:val="24"/>
          <w:szCs w:val="24"/>
        </w:rPr>
        <w:t xml:space="preserve">Procedures, benefits, and risks</w:t>
      </w:r>
    </w:p>
    <w:p>
      <w:pPr>
        <w:spacing w:after="120"/>
      </w:pPr>
      <w:r>
        <w:rPr>
          <w:color w:val="22281F"/>
        </w:rPr>
        <w:t xml:space="preserve">Interview: questions to help identify what motions and loads worsen your back pain, and what you tolerate well — including the type and location of pain, and whether you have good and bad days. This helps determine safe activities for you.</w:t>
      </w:r>
    </w:p>
    <w:p>
      <w:pPr>
        <w:spacing w:after="120"/>
      </w:pPr>
      <w:r>
        <w:rPr>
          <w:color w:val="22281F"/>
        </w:rPr>
        <w:t xml:space="preserve">Provocative testing and functional movement screens: back-specific tests to help understand how your back moves, and possible contributing causes of your pain. You'll be asked to adopt certain postures and try some very light loading activities, and to tell Ian when a position helps or worsens things. With your permission, photos of specific features of your back, or of medical imaging (CT, MRI, X-ray), may be requested — these would never be identifiable as yours in future use.</w:t>
      </w:r>
    </w:p>
    <w:p>
      <w:pPr>
        <w:spacing w:after="120"/>
      </w:pPr>
      <w:r>
        <w:rPr>
          <w:color w:val="22281F"/>
        </w:rPr>
        <w:t xml:space="preserve">You're welcome to ask for a break at any point during a session.</w:t>
      </w:r>
    </w:p>
    <w:p>
      <w:pPr>
        <w:spacing w:after="120"/>
      </w:pPr>
      <w:r>
        <w:rPr>
          <w:b w:val="false"/>
          <w:bCs w:val="false"/>
          <w:color w:val="22281F"/>
        </w:rPr>
        <w:t xml:space="preserve">Possible risks: you may feel more sore for the following day or so after the assessment — this is a normal response to the (minimal) exertion and loading involved. There's also a small, rare chance of feeling briefly light-headed; Ian will check in with you regularly throughout. Please tell Ian at any time if you feel uncomfortable, and ask any questions as they come up.</w:t>
      </w:r>
    </w:p>
    <w:p>
      <w:pPr>
        <w:pStyle w:val="Heading2"/>
        <w:spacing w:after="100" w:before="220"/>
      </w:pPr>
      <w:r>
        <w:rPr>
          <w:b/>
          <w:bCs/>
          <w:color w:val="A24A3D"/>
          <w:sz w:val="24"/>
          <w:szCs w:val="24"/>
        </w:rPr>
        <w:t xml:space="preserve">Consent of participant</w:t>
      </w:r>
    </w:p>
    <w:p>
      <w:pPr>
        <w:spacing w:after="120"/>
      </w:pPr>
      <w:r>
        <w:rPr>
          <w:color w:val="22281F"/>
        </w:rPr>
        <w:t xml:space="preserve">I have read the information above about the procedures and risks involved, and have received satisfactory answers to my questions. I understand I may withdraw from the assessment at any time, and can revoke consent for use of my data at any time simply by contacting Ian Browne. With full knowledge of the above, I agree, of my own free will, to participate in this assessment.</w:t>
      </w:r>
    </w:p>
    <w:p>
      <w:pPr>
        <w:spacing w:after="100" w:before="160"/>
      </w:pPr>
      <w:r>
        <w:rPr>
          <w:b/>
          <w:bCs/>
          <w:color w:val="22281F"/>
        </w:rPr>
        <w:t xml:space="preserve">I agree to the use of my data from this assessment and follow-up, contributing anonymously to the broader body of knowledge on back problems, with the understanding that I will not be identified:</w:t>
      </w:r>
    </w:p>
    <w:p>
      <w:pPr>
        <w:spacing w:after="200"/>
      </w:pPr>
      <w:r>
        <w:rPr>
          <w:b/>
          <w:bCs/>
          <w:color w:val="22281F"/>
        </w:rPr>
        <w:t xml:space="preserve">YES: </w:t>
      </w:r>
      <w:r>
        <w:rPr>
          <w:color w:val="AAAAAA"/>
        </w:rPr>
        <w:t xml:space="preserve">____________</w:t>
      </w:r>
      <w:r>
        <w:rPr>
          <w:color w:val="22281F"/>
        </w:rPr>
        <w:t xml:space="preserve">      </w:t>
      </w:r>
      <w:r>
        <w:rPr>
          <w:b/>
          <w:bCs/>
          <w:color w:val="22281F"/>
        </w:rPr>
        <w:t xml:space="preserve">NO: </w:t>
      </w:r>
      <w:r>
        <w:rPr>
          <w:color w:val="AAAAAA"/>
        </w:rPr>
        <w:t xml:space="preserve">____________</w:t>
      </w:r>
    </w:p>
    <w:p>
      <w:pPr>
        <w:spacing w:after="100" w:before="160"/>
      </w:pPr>
      <w:r>
        <w:rPr>
          <w:b/>
          <w:bCs/>
          <w:color w:val="22281F"/>
        </w:rPr>
        <w:t xml:space="preserve">I am attending the video conference alone and/or with a friend, and agree to the session being recorded:</w:t>
      </w:r>
    </w:p>
    <w:p>
      <w:pPr>
        <w:spacing w:after="200"/>
      </w:pPr>
      <w:r>
        <w:rPr>
          <w:b/>
          <w:bCs/>
          <w:color w:val="22281F"/>
        </w:rPr>
        <w:t xml:space="preserve">YES: </w:t>
      </w:r>
      <w:r>
        <w:rPr>
          <w:color w:val="AAAAAA"/>
        </w:rPr>
        <w:t xml:space="preserve">____________</w:t>
      </w:r>
      <w:r>
        <w:rPr>
          <w:color w:val="22281F"/>
        </w:rPr>
        <w:t xml:space="preserve">      </w:t>
      </w:r>
      <w:r>
        <w:rPr>
          <w:b/>
          <w:bCs/>
          <w:color w:val="22281F"/>
        </w:rPr>
        <w:t xml:space="preserve">NO: </w:t>
      </w:r>
      <w:r>
        <w:rPr>
          <w:color w:val="AAAAAA"/>
        </w:rPr>
        <w:t xml:space="preserve">____________</w:t>
      </w:r>
    </w:p>
    <w:p>
      <w:pPr>
        <w:pBdr>
          <w:bottom w:val="single" w:color="A24A3D" w:sz="6"/>
        </w:pBdr>
        <w:spacing w:after="220" w:before="100"/>
      </w:pPr>
    </w:p>
    <w:p>
      <w:pPr>
        <w:spacing w:after="200"/>
      </w:pPr>
      <w:r>
        <w:rPr>
          <w:b/>
          <w:bCs/>
          <w:color w:val="22281F"/>
        </w:rPr>
        <w:t xml:space="preserve">Print name: </w:t>
      </w:r>
      <w:r>
        <w:rPr>
          <w:color w:val="AAAAAA"/>
        </w:rPr>
        <w:t xml:space="preserve">____________</w:t>
      </w:r>
      <w:r>
        <w:rPr>
          <w:color w:val="22281F"/>
        </w:rPr>
        <w:t xml:space="preserve">      </w:t>
      </w:r>
      <w:r>
        <w:rPr>
          <w:b/>
          <w:bCs/>
          <w:color w:val="22281F"/>
        </w:rPr>
        <w:t xml:space="preserve">Signature: </w:t>
      </w:r>
      <w:r>
        <w:rPr>
          <w:color w:val="AAAAAA"/>
        </w:rPr>
        <w:t xml:space="preserve">____________</w:t>
      </w:r>
    </w:p>
    <w:p>
      <w:pPr>
        <w:spacing w:after="200"/>
      </w:pPr>
      <w:r>
        <w:rPr>
          <w:b/>
          <w:bCs/>
          <w:color w:val="22281F"/>
        </w:rPr>
        <w:t xml:space="preserve">Date: </w:t>
      </w:r>
      <w:r>
        <w:rPr>
          <w:color w:val="AAAAAA"/>
        </w:rPr>
        <w:t xml:space="preserve">____________</w:t>
      </w:r>
      <w:r>
        <w:rPr>
          <w:color w:val="22281F"/>
        </w:rPr>
        <w:t xml:space="preserve">      </w:t>
      </w:r>
      <w:r>
        <w:rPr>
          <w:b/>
          <w:bCs/>
          <w:color w:val="22281F"/>
        </w:rPr>
        <w:t xml:space="preserve">Witnessed: </w:t>
      </w:r>
      <w:r>
        <w:rPr>
          <w:color w:val="AAAAAA"/>
        </w:rPr>
        <w:t xml:space="preserve">____________</w:t>
      </w:r>
    </w:p>
    <w:p>
      <w:pPr>
        <w:spacing w:before="260"/>
      </w:pPr>
      <w:r>
        <w:rPr>
          <w:i/>
          <w:iCs/>
          <w:color w:val="5B6357"/>
        </w:rPr>
        <w:t xml:space="preserve">Once complete, please email this form back to arrange your video call. Thank you for the care you've taken with it — the detail here shapes the whole assessment.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2026-07-28T04:38:25.684Z</dcterms:created>
  <dcterms:modified xsi:type="dcterms:W3CDTF">2026-07-28T04:38:25.705Z</dcterms:modified>
</cp:coreProperties>
</file>

<file path=docProps/custom.xml><?xml version="1.0" encoding="utf-8"?>
<Properties xmlns="http://schemas.openxmlformats.org/officeDocument/2006/custom-properties" xmlns:vt="http://schemas.openxmlformats.org/officeDocument/2006/docPropsVTypes"/>
</file>